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6579C" w:rsidRDefault="0086579C">
      <w:pPr>
        <w:pStyle w:val="NormalWeb"/>
        <w:bidi/>
        <w:spacing w:before="0" w:beforeAutospacing="0" w:after="0" w:afterAutospacing="0"/>
        <w:rPr>
          <w:rFonts w:ascii="IRANSans" w:hAnsi="IRANSans" w:cs="IRANSans"/>
          <w:sz w:val="40"/>
          <w:szCs w:val="40"/>
        </w:rPr>
      </w:pPr>
      <w:r>
        <w:rPr>
          <w:rFonts w:ascii="IRANSans" w:hAnsi="IRANSans" w:cs="IRANSans"/>
          <w:sz w:val="40"/>
          <w:szCs w:val="40"/>
          <w:rtl/>
        </w:rPr>
        <w:t>۲۶. معاویه‌ی دیروز «قرآن» را بر سر نیزه می‌کرد و معاویه‌ی امروز «پرچم فاطمیه» را</w:t>
      </w:r>
    </w:p>
    <w:p w:rsidR="0086579C" w:rsidRDefault="0086579C">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جمعه, 2 آذر 1403</w:t>
      </w:r>
    </w:p>
    <w:p w:rsidR="0086579C" w:rsidRDefault="0086579C">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09:33 ب.ظ</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xml:space="preserve">بسم الله </w:t>
      </w:r>
    </w:p>
    <w:p w:rsidR="0086579C" w:rsidRDefault="0086579C">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IRANSans" w:hAnsi="IRANSans" w:cs="IRANSans"/>
          <w:rtl/>
        </w:rPr>
        <w:t xml:space="preserve">معاویه‌ی </w:t>
      </w:r>
      <w:r>
        <w:rPr>
          <w:rFonts w:ascii="IRANSans" w:hAnsi="IRANSans" w:cs="IRANSans"/>
          <w:rtl/>
        </w:rPr>
        <w:t>دیروز «قرآن» را بر سر نیزه می‌کرد و معاویه‌ی امروز «پرچم فاطمیه» را</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w:t>
      </w:r>
    </w:p>
    <w:p w:rsidR="0086579C" w:rsidRDefault="0086579C">
      <w:pPr>
        <w:pStyle w:val="NormalWeb"/>
        <w:bidi/>
        <w:spacing w:before="0" w:beforeAutospacing="0" w:after="0" w:afterAutospacing="0"/>
        <w:ind w:left="720"/>
        <w:rPr>
          <w:rFonts w:ascii="IRANSans" w:hAnsi="IRANSans" w:cs="IRANSans"/>
          <w:rtl/>
        </w:rPr>
      </w:pPr>
      <w:r>
        <w:rPr>
          <w:rFonts w:ascii="Segoe UI Emoji" w:hAnsi="Segoe UI Emoji" w:cs="IRANSans"/>
          <w:rtl/>
        </w:rPr>
        <w:t>1</w:t>
      </w:r>
      <w:r>
        <w:rPr>
          <w:rFonts w:ascii="Segoe UI Emoji" w:hAnsi="Segoe UI Emoji" w:cs="IRANSans"/>
        </w:rPr>
        <w:t>️</w:t>
      </w:r>
      <w:r>
        <w:rPr>
          <w:rFonts w:ascii="Segoe UI Emoji" w:hAnsi="Segoe UI Emoji" w:cs="IRANSans"/>
        </w:rPr>
        <w:t>⃣</w:t>
      </w:r>
      <w:r>
        <w:rPr>
          <w:rFonts w:ascii="IRANSans" w:hAnsi="IRANSans" w:cs="IRANSans"/>
          <w:rtl/>
        </w:rPr>
        <w:t xml:space="preserve">دیروز: </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کوفیانی که در سپاه علی ع بودند، می‌دانستند که جنگ امیرالمؤمنین با معاویه جنگ حق با باطل است. معاویه فهمید که باید اندیشه «علیٌ مع الحق» را با تردید مواجه کند. برای همین قرآن را بر سر نیزه برد و تا سپاهیان علی را با این پرسش مواجه کند که وقتی علی بن ابی‌طالب با مقدسات شما (قرآن) می‌جنگد چگونه او را حق می‌دانید؟</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xml:space="preserve"> معاویه قرآن را با دقت انتخاب کرده بود چون کوفه کانون قاریان و قرآن از مهمترین مقدسات کوفه بود. اینجا بود که سپاه علی به دو دسته تقسیم شد: دسته‌‌ای معتقد شدند «علی» با «قرآن» دو چیزاست پس علی نباید با قرآن بجنگد (اینها شدند خوارج)، دسته‌‌ی دوم ـ‌اماـ فراموش نکردند که علی حق و معاویه باطل است و باطل تا وقتی که حقیقت قرآن را زیر پانهاده، حتی اگر کاغذهای قرآن را روی سرش بگذارد بهره‌ای از حقانیت کسب نخواهد کرد. </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w:t>
      </w:r>
    </w:p>
    <w:p w:rsidR="0086579C" w:rsidRDefault="0086579C">
      <w:pPr>
        <w:pStyle w:val="NormalWeb"/>
        <w:bidi/>
        <w:spacing w:before="0" w:beforeAutospacing="0" w:after="0" w:afterAutospacing="0"/>
        <w:ind w:left="720"/>
        <w:rPr>
          <w:rFonts w:ascii="IRANSans" w:hAnsi="IRANSans" w:cs="IRANSans"/>
          <w:rtl/>
        </w:rPr>
      </w:pPr>
      <w:r>
        <w:rPr>
          <w:rFonts w:ascii="Segoe UI Emoji" w:hAnsi="Segoe UI Emoji" w:cs="IRANSans"/>
          <w:rtl/>
        </w:rPr>
        <w:t>2</w:t>
      </w:r>
      <w:r>
        <w:rPr>
          <w:rFonts w:ascii="Segoe UI Emoji" w:hAnsi="Segoe UI Emoji" w:cs="IRANSans"/>
        </w:rPr>
        <w:t>️</w:t>
      </w:r>
      <w:r>
        <w:rPr>
          <w:rFonts w:ascii="Segoe UI Emoji" w:hAnsi="Segoe UI Emoji" w:cs="IRANSans"/>
        </w:rPr>
        <w:t>⃣</w:t>
      </w:r>
      <w:r>
        <w:rPr>
          <w:rFonts w:ascii="IRANSans" w:hAnsi="IRANSans" w:cs="IRANSans"/>
          <w:rtl/>
        </w:rPr>
        <w:t>امروز:</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xml:space="preserve"> قاسم سلیمانی (مدافع حرم) حق است و همه کسانی که پشت سر داعش  (مهاجمان حرم ) ایستاده‌اند باطل هستند. باطل پرچم فاطمیه را بالا برده و می‌گوید: چرا جمهوری اسلامی در ایام فاطمیه به جای تبلیغات فاطمی به تبلیغ حاج قاسم پرداخته؟ ما ولی دو دسته نشده‌ایم: همه‌ی ما باور داریم که «حاج قاسمِ مدافعِ حرم» با «فاطمیه» دو چیز نیست و مهاجمان حرم حتی اگر دلسوزنمایی کنند و پرچم فاطمیه را بر سر نیزه‌هایشان بزنند، تا وقتی که حقیقت فاطمیه را زیر پا نهاده‌اند، بهره‌ای از حقانیت کسب نخواهند کرد. </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w:t>
      </w:r>
    </w:p>
    <w:p w:rsidR="0086579C" w:rsidRDefault="0086579C">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Segoe UI Emoji" w:hAnsi="Segoe UI Emoji" w:cs="IRANSans"/>
        </w:rPr>
        <w:t>️</w:t>
      </w:r>
      <w:r>
        <w:rPr>
          <w:rFonts w:ascii="IRANSans" w:hAnsi="IRANSans" w:cs="IRANSans"/>
          <w:rtl/>
        </w:rPr>
        <w:t>حالا بماند که ج.ا تبلیغات حاج قاسم را اصلا نه در فاطمیه اول و نه در فاطمیه دوم بلکه در بین دو فاطمیه برگزار کرد.</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#مناسبتی، شماره68        #فاطمیه   #جنگ_نرم</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w:t>
      </w:r>
    </w:p>
    <w:p w:rsidR="0086579C" w:rsidRDefault="0086579C">
      <w:pPr>
        <w:pStyle w:val="NormalWeb"/>
        <w:bidi/>
        <w:spacing w:before="0" w:beforeAutospacing="0" w:after="0" w:afterAutospacing="0"/>
        <w:ind w:left="720"/>
        <w:rPr>
          <w:rFonts w:ascii="IRANSans" w:hAnsi="IRANSans" w:cs="IRANSans"/>
          <w:rtl/>
        </w:rPr>
      </w:pPr>
      <w:hyperlink r:id="rId5" w:history="1">
        <w:r>
          <w:rPr>
            <w:rStyle w:val="Hyperlink"/>
            <w:rFonts w:ascii="IRANSans" w:hAnsi="IRANSans" w:cs="IRANSans"/>
          </w:rPr>
          <w:t>https://eitaa.com/banahjolbalaghe</w:t>
        </w:r>
      </w:hyperlink>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t> </w:t>
      </w:r>
    </w:p>
    <w:p w:rsidR="0086579C" w:rsidRDefault="0086579C">
      <w:pPr>
        <w:pStyle w:val="NormalWeb"/>
        <w:bidi/>
        <w:spacing w:before="0" w:beforeAutospacing="0" w:after="0" w:afterAutospacing="0"/>
        <w:ind w:left="720"/>
        <w:rPr>
          <w:rFonts w:ascii="IRANSans" w:hAnsi="IRANSans" w:cs="IRANSans"/>
          <w:rtl/>
        </w:rPr>
      </w:pPr>
      <w:r>
        <w:rPr>
          <w:rFonts w:ascii="IRANSans" w:hAnsi="IRANSans" w:cs="IRANSans"/>
          <w:rtl/>
        </w:rPr>
        <w:lastRenderedPageBreak/>
        <w:t>لینک کانال</w:t>
      </w:r>
      <w:r>
        <w:rPr>
          <w:rFonts w:ascii="Segoe UI Emoji" w:hAnsi="Segoe UI Emoji" w:cs="IRANSans"/>
        </w:rPr>
        <w:t>↙</w:t>
      </w:r>
      <w:r>
        <w:rPr>
          <w:rFonts w:ascii="Segoe UI Emoji" w:hAnsi="Segoe UI Emoji" w:cs="IRANSans"/>
        </w:rPr>
        <w:t>️</w:t>
      </w:r>
    </w:p>
    <w:p w:rsidR="0086579C" w:rsidRDefault="0086579C">
      <w:pPr>
        <w:pStyle w:val="NormalWeb"/>
        <w:bidi/>
        <w:spacing w:before="0" w:beforeAutospacing="0" w:after="0" w:afterAutospacing="0"/>
        <w:ind w:left="720"/>
        <w:rPr>
          <w:rFonts w:ascii="IRANSans" w:hAnsi="IRANSans" w:cs="IRANSans"/>
          <w:rtl/>
        </w:rPr>
      </w:pPr>
      <w:hyperlink r:id="rId6" w:history="1">
        <w:r>
          <w:rPr>
            <w:rStyle w:val="Hyperlink"/>
            <w:rFonts w:ascii="IRANSans" w:hAnsi="IRANSans" w:cs="IRANSans"/>
          </w:rPr>
          <w:t>https://eitaa.com/joinchat/494927872Ca763d6564a</w:t>
        </w:r>
      </w:hyperlink>
      <w:r>
        <w:rPr>
          <w:rFonts w:ascii="IRANSans" w:hAnsi="IRANSans" w:cs="IRANSans" w:hint="cs"/>
          <w:rtl/>
        </w:rPr>
        <w:t>.</w:t>
      </w:r>
    </w:p>
    <w:sectPr w:rsidR="008657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ANSans">
    <w:panose1 w:val="020B0506030804020204"/>
    <w:charset w:val="00"/>
    <w:family w:val="swiss"/>
    <w:pitch w:val="variable"/>
    <w:sig w:usb0="80002003" w:usb1="0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581D51"/>
    <w:multiLevelType w:val="multilevel"/>
    <w:tmpl w:val="39E08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7314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716885"/>
    <w:rsid w:val="00716885"/>
    <w:rsid w:val="0086579C"/>
    <w:rsid w:val="00DE1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73278E-1135-41FF-9768-D5E6F099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itaa.com/joinchat/494927872Ca763d6564a" TargetMode="External"/><Relationship Id="rId5" Type="http://schemas.openxmlformats.org/officeDocument/2006/relationships/hyperlink" Target="https://eitaa.com/banahjolbalagh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 Shahrokhian</dc:creator>
  <cp:keywords/>
  <dc:description/>
  <cp:lastModifiedBy>Ehsan Shahrokhian</cp:lastModifiedBy>
  <cp:revision>2</cp:revision>
  <dcterms:created xsi:type="dcterms:W3CDTF">2026-01-11T08:59:00Z</dcterms:created>
  <dcterms:modified xsi:type="dcterms:W3CDTF">2026-01-11T08:59:00Z</dcterms:modified>
</cp:coreProperties>
</file>